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0693" w:rsidRPr="005C0693" w:rsidRDefault="005C0693" w:rsidP="005C0693">
      <w:pPr>
        <w:spacing w:beforeLines="50" w:before="156" w:afterLines="50" w:after="156"/>
        <w:jc w:val="center"/>
        <w:rPr>
          <w:rFonts w:ascii="宋体" w:eastAsia="宋体" w:hAnsi="宋体"/>
          <w:b/>
          <w:sz w:val="32"/>
          <w:szCs w:val="32"/>
        </w:rPr>
      </w:pPr>
      <w:bookmarkStart w:id="0" w:name="_GoBack"/>
      <w:r w:rsidRPr="005C0693">
        <w:rPr>
          <w:rFonts w:ascii="宋体" w:eastAsia="宋体" w:hAnsi="宋体" w:hint="eastAsia"/>
          <w:b/>
          <w:sz w:val="32"/>
          <w:szCs w:val="32"/>
        </w:rPr>
        <w:t>广东省哲学社会科学规划</w:t>
      </w:r>
      <w:r w:rsidRPr="005C0693">
        <w:rPr>
          <w:rFonts w:ascii="宋体" w:eastAsia="宋体" w:hAnsi="宋体"/>
          <w:b/>
          <w:sz w:val="32"/>
          <w:szCs w:val="32"/>
        </w:rPr>
        <w:t>2026年度高校思想政治理论课研究专项申报通知</w:t>
      </w:r>
    </w:p>
    <w:bookmarkEnd w:id="0"/>
    <w:p w:rsidR="005C0693" w:rsidRPr="005C0693" w:rsidRDefault="005C0693" w:rsidP="005C0693">
      <w:pPr>
        <w:spacing w:line="550" w:lineRule="exact"/>
        <w:jc w:val="left"/>
        <w:rPr>
          <w:rFonts w:ascii="宋体" w:eastAsia="宋体" w:hAnsi="宋体"/>
          <w:sz w:val="24"/>
          <w:szCs w:val="24"/>
        </w:rPr>
      </w:pPr>
      <w:r w:rsidRPr="005C0693">
        <w:rPr>
          <w:rFonts w:ascii="宋体" w:eastAsia="宋体" w:hAnsi="宋体" w:hint="eastAsia"/>
          <w:sz w:val="24"/>
          <w:szCs w:val="24"/>
        </w:rPr>
        <w:t>全省各有关单位：</w:t>
      </w:r>
    </w:p>
    <w:p w:rsidR="005C0693" w:rsidRPr="005C0693" w:rsidRDefault="005C0693" w:rsidP="005C0693">
      <w:pPr>
        <w:spacing w:line="550" w:lineRule="exact"/>
        <w:ind w:firstLineChars="200" w:firstLine="480"/>
        <w:jc w:val="left"/>
        <w:rPr>
          <w:rFonts w:ascii="宋体" w:eastAsia="宋体" w:hAnsi="宋体"/>
          <w:sz w:val="24"/>
          <w:szCs w:val="24"/>
        </w:rPr>
      </w:pPr>
      <w:r w:rsidRPr="005C0693">
        <w:rPr>
          <w:rFonts w:ascii="宋体" w:eastAsia="宋体" w:hAnsi="宋体" w:hint="eastAsia"/>
          <w:sz w:val="24"/>
          <w:szCs w:val="24"/>
        </w:rPr>
        <w:t>现正式启动广东省哲学社会科学规划</w:t>
      </w:r>
      <w:r w:rsidRPr="005C0693">
        <w:rPr>
          <w:rFonts w:ascii="宋体" w:eastAsia="宋体" w:hAnsi="宋体"/>
          <w:sz w:val="24"/>
          <w:szCs w:val="24"/>
        </w:rPr>
        <w:t>2026年度高校思想政治理论课研究专项的申报工作，具体通知如下：</w:t>
      </w:r>
    </w:p>
    <w:p w:rsidR="005C0693" w:rsidRPr="005C0693" w:rsidRDefault="005C0693" w:rsidP="005C0693">
      <w:pPr>
        <w:spacing w:line="550" w:lineRule="exact"/>
        <w:ind w:firstLineChars="200" w:firstLine="482"/>
        <w:jc w:val="left"/>
        <w:rPr>
          <w:rFonts w:ascii="宋体" w:eastAsia="宋体" w:hAnsi="宋体"/>
          <w:b/>
          <w:sz w:val="24"/>
          <w:szCs w:val="24"/>
        </w:rPr>
      </w:pPr>
      <w:r w:rsidRPr="005C0693">
        <w:rPr>
          <w:rFonts w:ascii="宋体" w:eastAsia="宋体" w:hAnsi="宋体" w:hint="eastAsia"/>
          <w:b/>
          <w:sz w:val="24"/>
          <w:szCs w:val="24"/>
        </w:rPr>
        <w:t>一、总体要求</w:t>
      </w:r>
    </w:p>
    <w:p w:rsidR="005C0693" w:rsidRPr="005C0693" w:rsidRDefault="005C0693" w:rsidP="005C0693">
      <w:pPr>
        <w:spacing w:line="550" w:lineRule="exact"/>
        <w:ind w:firstLineChars="200" w:firstLine="480"/>
        <w:jc w:val="left"/>
        <w:rPr>
          <w:rFonts w:ascii="宋体" w:eastAsia="宋体" w:hAnsi="宋体"/>
          <w:sz w:val="24"/>
          <w:szCs w:val="24"/>
        </w:rPr>
      </w:pPr>
      <w:r w:rsidRPr="005C0693">
        <w:rPr>
          <w:rFonts w:ascii="宋体" w:eastAsia="宋体" w:hAnsi="宋体" w:hint="eastAsia"/>
          <w:sz w:val="24"/>
          <w:szCs w:val="24"/>
        </w:rPr>
        <w:t xml:space="preserve">坚持以习近平新时代中国特色社会主义思想为指导，深入贯彻党的二十大和二十届历次全会精神，贯彻落实习近平文化思想和习近平总书记关于学校思政课建设的重要论述，紧扣落实立德树人根本任务，突出科研为教学服务的导向，深入研究思政课建设和教学基本规律、重大问题，守正创新推动思政课建设内涵式发展。　　</w:t>
      </w:r>
    </w:p>
    <w:p w:rsidR="005C0693" w:rsidRPr="005C0693" w:rsidRDefault="005C0693" w:rsidP="005C0693">
      <w:pPr>
        <w:spacing w:line="550" w:lineRule="exact"/>
        <w:ind w:firstLineChars="200" w:firstLine="482"/>
        <w:jc w:val="left"/>
        <w:rPr>
          <w:rFonts w:ascii="宋体" w:eastAsia="宋体" w:hAnsi="宋体"/>
          <w:b/>
          <w:sz w:val="24"/>
          <w:szCs w:val="24"/>
        </w:rPr>
      </w:pPr>
      <w:r w:rsidRPr="005C0693">
        <w:rPr>
          <w:rFonts w:ascii="宋体" w:eastAsia="宋体" w:hAnsi="宋体" w:hint="eastAsia"/>
          <w:b/>
          <w:sz w:val="24"/>
          <w:szCs w:val="24"/>
        </w:rPr>
        <w:t>二、申报要求</w:t>
      </w:r>
    </w:p>
    <w:p w:rsidR="005C0693" w:rsidRPr="005C0693" w:rsidRDefault="005C0693" w:rsidP="005C0693">
      <w:pPr>
        <w:spacing w:line="550" w:lineRule="exact"/>
        <w:ind w:firstLineChars="200" w:firstLine="482"/>
        <w:jc w:val="left"/>
        <w:rPr>
          <w:rFonts w:ascii="宋体" w:eastAsia="宋体" w:hAnsi="宋体"/>
          <w:b/>
          <w:sz w:val="24"/>
          <w:szCs w:val="24"/>
        </w:rPr>
      </w:pPr>
      <w:r w:rsidRPr="005C0693">
        <w:rPr>
          <w:rFonts w:ascii="宋体" w:eastAsia="宋体" w:hAnsi="宋体" w:hint="eastAsia"/>
          <w:b/>
          <w:sz w:val="24"/>
          <w:szCs w:val="24"/>
        </w:rPr>
        <w:t>（一）责任单位条件</w:t>
      </w:r>
    </w:p>
    <w:p w:rsidR="005C0693" w:rsidRPr="005C0693" w:rsidRDefault="005C0693" w:rsidP="005C0693">
      <w:pPr>
        <w:spacing w:line="550" w:lineRule="exact"/>
        <w:ind w:firstLineChars="200" w:firstLine="480"/>
        <w:jc w:val="left"/>
        <w:rPr>
          <w:rFonts w:ascii="宋体" w:eastAsia="宋体" w:hAnsi="宋体"/>
          <w:sz w:val="24"/>
          <w:szCs w:val="24"/>
        </w:rPr>
      </w:pPr>
      <w:r w:rsidRPr="005C0693">
        <w:rPr>
          <w:rFonts w:ascii="宋体" w:eastAsia="宋体" w:hAnsi="宋体"/>
          <w:sz w:val="24"/>
          <w:szCs w:val="24"/>
        </w:rPr>
        <w:t>1.主要受理全省普通高校思政课教师及相关研究人员、党校(行政学院)思政教学科研人员申报。本项目由单位组织申报，省社科规划专项小组不受理个人申报。</w:t>
      </w:r>
    </w:p>
    <w:p w:rsidR="005C0693" w:rsidRPr="005C0693" w:rsidRDefault="005C0693" w:rsidP="005C0693">
      <w:pPr>
        <w:spacing w:line="550" w:lineRule="exact"/>
        <w:ind w:firstLineChars="200" w:firstLine="480"/>
        <w:jc w:val="left"/>
        <w:rPr>
          <w:rFonts w:ascii="宋体" w:eastAsia="宋体" w:hAnsi="宋体"/>
          <w:sz w:val="24"/>
          <w:szCs w:val="24"/>
        </w:rPr>
      </w:pPr>
      <w:r w:rsidRPr="005C0693">
        <w:rPr>
          <w:rFonts w:ascii="宋体" w:eastAsia="宋体" w:hAnsi="宋体"/>
          <w:sz w:val="24"/>
          <w:szCs w:val="24"/>
        </w:rPr>
        <w:t>2.在相关研究领域具有较强的科研力量和深厚的学术积累。</w:t>
      </w:r>
    </w:p>
    <w:p w:rsidR="005C0693" w:rsidRPr="005C0693" w:rsidRDefault="005C0693" w:rsidP="005C0693">
      <w:pPr>
        <w:spacing w:line="550" w:lineRule="exact"/>
        <w:ind w:firstLineChars="200" w:firstLine="482"/>
        <w:jc w:val="left"/>
        <w:rPr>
          <w:rFonts w:ascii="宋体" w:eastAsia="宋体" w:hAnsi="宋体"/>
          <w:b/>
          <w:sz w:val="24"/>
          <w:szCs w:val="24"/>
        </w:rPr>
      </w:pPr>
      <w:r w:rsidRPr="005C0693">
        <w:rPr>
          <w:rFonts w:ascii="宋体" w:eastAsia="宋体" w:hAnsi="宋体" w:hint="eastAsia"/>
          <w:b/>
          <w:sz w:val="24"/>
          <w:szCs w:val="24"/>
        </w:rPr>
        <w:t>（二）申请人条件</w:t>
      </w:r>
    </w:p>
    <w:p w:rsidR="005C0693" w:rsidRPr="005C0693" w:rsidRDefault="005C0693" w:rsidP="005C0693">
      <w:pPr>
        <w:spacing w:line="550" w:lineRule="exact"/>
        <w:ind w:firstLineChars="200" w:firstLine="480"/>
        <w:jc w:val="left"/>
        <w:rPr>
          <w:rFonts w:ascii="宋体" w:eastAsia="宋体" w:hAnsi="宋体"/>
          <w:sz w:val="24"/>
          <w:szCs w:val="24"/>
        </w:rPr>
      </w:pPr>
      <w:r w:rsidRPr="005C0693">
        <w:rPr>
          <w:rFonts w:ascii="宋体" w:eastAsia="宋体" w:hAnsi="宋体"/>
          <w:sz w:val="24"/>
          <w:szCs w:val="24"/>
        </w:rPr>
        <w:t>1.申请人须遵守中华人民共和国宪法和法律，坚持正确的政治方向、价值取向和研究导向，遵守《广东省哲学社会科学规划项目管理办法》的有关规定，</w:t>
      </w:r>
      <w:r w:rsidRPr="005C0693">
        <w:rPr>
          <w:rFonts w:ascii="宋体" w:eastAsia="宋体" w:hAnsi="宋体"/>
          <w:b/>
          <w:sz w:val="24"/>
          <w:szCs w:val="24"/>
        </w:rPr>
        <w:t>原则上应具有中级（含）以上专业技术职称（职务）或具有博士学位或担任副处级（含）以上领导职务，</w:t>
      </w:r>
      <w:r w:rsidRPr="005C0693">
        <w:rPr>
          <w:rFonts w:ascii="宋体" w:eastAsia="宋体" w:hAnsi="宋体"/>
          <w:sz w:val="24"/>
          <w:szCs w:val="24"/>
        </w:rPr>
        <w:t>有较丰富的、与申报课题相关的前期研究成果。</w:t>
      </w:r>
    </w:p>
    <w:p w:rsidR="005C0693" w:rsidRPr="005C0693" w:rsidRDefault="005C0693" w:rsidP="005C0693">
      <w:pPr>
        <w:spacing w:line="550" w:lineRule="exact"/>
        <w:ind w:firstLineChars="200" w:firstLine="480"/>
        <w:jc w:val="left"/>
        <w:rPr>
          <w:rFonts w:ascii="宋体" w:eastAsia="宋体" w:hAnsi="宋体"/>
          <w:sz w:val="24"/>
          <w:szCs w:val="24"/>
        </w:rPr>
      </w:pPr>
      <w:r w:rsidRPr="005C0693">
        <w:rPr>
          <w:rFonts w:ascii="宋体" w:eastAsia="宋体" w:hAnsi="宋体"/>
          <w:sz w:val="24"/>
          <w:szCs w:val="24"/>
        </w:rPr>
        <w:t>2.在研国家社科基金项目（包括其子课题）的负责人、在研省社科规划项</w:t>
      </w:r>
      <w:r w:rsidRPr="005C0693">
        <w:rPr>
          <w:rFonts w:ascii="宋体" w:eastAsia="宋体" w:hAnsi="宋体"/>
          <w:sz w:val="24"/>
          <w:szCs w:val="24"/>
        </w:rPr>
        <w:lastRenderedPageBreak/>
        <w:t>目（包括其子课题）的负责人，三年内国家社科基金项目、省社科规划项目被终止，或五年内被撤项的项目负责人（截止至2026年5月14日），不能作为项目负责人申报本专项项目。</w:t>
      </w:r>
    </w:p>
    <w:p w:rsidR="005C0693" w:rsidRPr="005C0693" w:rsidRDefault="005C0693" w:rsidP="005C0693">
      <w:pPr>
        <w:spacing w:line="550" w:lineRule="exact"/>
        <w:ind w:firstLineChars="200" w:firstLine="480"/>
        <w:jc w:val="left"/>
        <w:rPr>
          <w:rFonts w:ascii="宋体" w:eastAsia="宋体" w:hAnsi="宋体"/>
          <w:sz w:val="24"/>
          <w:szCs w:val="24"/>
        </w:rPr>
      </w:pPr>
      <w:r w:rsidRPr="005C0693">
        <w:rPr>
          <w:rFonts w:ascii="宋体" w:eastAsia="宋体" w:hAnsi="宋体"/>
          <w:sz w:val="24"/>
          <w:szCs w:val="24"/>
        </w:rPr>
        <w:t>3.</w:t>
      </w:r>
      <w:r w:rsidRPr="005C0693">
        <w:rPr>
          <w:rFonts w:ascii="宋体" w:eastAsia="宋体" w:hAnsi="宋体"/>
          <w:b/>
          <w:sz w:val="24"/>
          <w:szCs w:val="24"/>
        </w:rPr>
        <w:t>一个项目只能确定一位负责人</w:t>
      </w:r>
      <w:r w:rsidRPr="005C0693">
        <w:rPr>
          <w:rFonts w:ascii="宋体" w:eastAsia="宋体" w:hAnsi="宋体"/>
          <w:sz w:val="24"/>
          <w:szCs w:val="24"/>
        </w:rPr>
        <w:t>。项目负责人应是项目研究全过程的真正组织者，并承担该项目的实质性研究工作，品行端正、学风优良。</w:t>
      </w:r>
    </w:p>
    <w:p w:rsidR="005C0693" w:rsidRPr="005C0693" w:rsidRDefault="005C0693" w:rsidP="005C0693">
      <w:pPr>
        <w:spacing w:line="550" w:lineRule="exact"/>
        <w:ind w:firstLineChars="200" w:firstLine="480"/>
        <w:jc w:val="left"/>
        <w:rPr>
          <w:rFonts w:ascii="宋体" w:eastAsia="宋体" w:hAnsi="宋体"/>
          <w:sz w:val="24"/>
          <w:szCs w:val="24"/>
        </w:rPr>
      </w:pPr>
      <w:r w:rsidRPr="005C0693">
        <w:rPr>
          <w:rFonts w:ascii="宋体" w:eastAsia="宋体" w:hAnsi="宋体"/>
          <w:sz w:val="24"/>
          <w:szCs w:val="24"/>
        </w:rPr>
        <w:t>4.申报的项目不能与已立项的国家级、省部级项目相同或相似。</w:t>
      </w:r>
    </w:p>
    <w:p w:rsidR="005C0693" w:rsidRPr="005C0693" w:rsidRDefault="005C0693" w:rsidP="005C0693">
      <w:pPr>
        <w:spacing w:line="550" w:lineRule="exact"/>
        <w:ind w:firstLineChars="200" w:firstLine="480"/>
        <w:jc w:val="left"/>
        <w:rPr>
          <w:rFonts w:ascii="宋体" w:eastAsia="宋体" w:hAnsi="宋体"/>
          <w:sz w:val="24"/>
          <w:szCs w:val="24"/>
          <w:u w:val="single"/>
        </w:rPr>
      </w:pPr>
      <w:r w:rsidRPr="005C0693">
        <w:rPr>
          <w:rFonts w:ascii="宋体" w:eastAsia="宋体" w:hAnsi="宋体"/>
          <w:sz w:val="24"/>
          <w:szCs w:val="24"/>
          <w:u w:val="single"/>
        </w:rPr>
        <w:t>5.项目负责人只能申报高校思想政治理论课研究专项、合作类专项中的一个项目，且不能作为课题组成员参与其他项目的申报。</w:t>
      </w:r>
    </w:p>
    <w:p w:rsidR="005C0693" w:rsidRPr="005C0693" w:rsidRDefault="005C0693" w:rsidP="005C0693">
      <w:pPr>
        <w:spacing w:line="550" w:lineRule="exact"/>
        <w:ind w:firstLineChars="200" w:firstLine="480"/>
        <w:jc w:val="left"/>
        <w:rPr>
          <w:rFonts w:ascii="宋体" w:eastAsia="宋体" w:hAnsi="宋体"/>
          <w:sz w:val="24"/>
          <w:szCs w:val="24"/>
        </w:rPr>
      </w:pPr>
      <w:r w:rsidRPr="005C0693">
        <w:rPr>
          <w:rFonts w:ascii="宋体" w:eastAsia="宋体" w:hAnsi="宋体"/>
          <w:sz w:val="24"/>
          <w:szCs w:val="24"/>
        </w:rPr>
        <w:t>6.申请人可根据教学实践和研究实际自主确定课题组，须征得课题组成员本人同意并签字确认，否则视为违规申报。课题组成员最多只能参与高校思想政治理论课研究专项、合作类专项中的两个项目。</w:t>
      </w:r>
    </w:p>
    <w:p w:rsidR="005C0693" w:rsidRPr="005C0693" w:rsidRDefault="005C0693" w:rsidP="005C0693">
      <w:pPr>
        <w:spacing w:line="550" w:lineRule="exact"/>
        <w:ind w:firstLineChars="200" w:firstLine="482"/>
        <w:jc w:val="left"/>
        <w:rPr>
          <w:rFonts w:ascii="宋体" w:eastAsia="宋体" w:hAnsi="宋体"/>
          <w:b/>
          <w:sz w:val="24"/>
          <w:szCs w:val="24"/>
        </w:rPr>
      </w:pPr>
      <w:r w:rsidRPr="005C0693">
        <w:rPr>
          <w:rFonts w:ascii="宋体" w:eastAsia="宋体" w:hAnsi="宋体" w:hint="eastAsia"/>
          <w:b/>
          <w:sz w:val="24"/>
          <w:szCs w:val="24"/>
        </w:rPr>
        <w:t>（三）资助额度</w:t>
      </w:r>
    </w:p>
    <w:p w:rsidR="005C0693" w:rsidRPr="005C0693" w:rsidRDefault="005C0693" w:rsidP="005C0693">
      <w:pPr>
        <w:spacing w:line="550" w:lineRule="exact"/>
        <w:ind w:firstLineChars="200" w:firstLine="482"/>
        <w:jc w:val="left"/>
        <w:rPr>
          <w:rFonts w:ascii="宋体" w:eastAsia="宋体" w:hAnsi="宋体"/>
          <w:b/>
          <w:sz w:val="24"/>
          <w:szCs w:val="24"/>
        </w:rPr>
      </w:pPr>
      <w:r w:rsidRPr="005C0693">
        <w:rPr>
          <w:rFonts w:ascii="宋体" w:eastAsia="宋体" w:hAnsi="宋体" w:hint="eastAsia"/>
          <w:b/>
          <w:sz w:val="24"/>
          <w:szCs w:val="24"/>
        </w:rPr>
        <w:t>项目资助额度为</w:t>
      </w:r>
      <w:r w:rsidRPr="005C0693">
        <w:rPr>
          <w:rFonts w:ascii="宋体" w:eastAsia="宋体" w:hAnsi="宋体"/>
          <w:b/>
          <w:sz w:val="24"/>
          <w:szCs w:val="24"/>
        </w:rPr>
        <w:t>3万元/项。</w:t>
      </w:r>
    </w:p>
    <w:p w:rsidR="005C0693" w:rsidRPr="005C0693" w:rsidRDefault="005C0693" w:rsidP="005C0693">
      <w:pPr>
        <w:spacing w:line="550" w:lineRule="exact"/>
        <w:ind w:firstLineChars="200" w:firstLine="482"/>
        <w:jc w:val="left"/>
        <w:rPr>
          <w:rFonts w:ascii="宋体" w:eastAsia="宋体" w:hAnsi="宋体"/>
          <w:b/>
          <w:sz w:val="24"/>
          <w:szCs w:val="24"/>
        </w:rPr>
      </w:pPr>
      <w:r w:rsidRPr="005C0693">
        <w:rPr>
          <w:rFonts w:ascii="宋体" w:eastAsia="宋体" w:hAnsi="宋体" w:hint="eastAsia"/>
          <w:b/>
          <w:sz w:val="24"/>
          <w:szCs w:val="24"/>
        </w:rPr>
        <w:t>（四）研究领域与方向</w:t>
      </w:r>
    </w:p>
    <w:p w:rsidR="005C0693" w:rsidRPr="005C0693" w:rsidRDefault="005C0693" w:rsidP="005C0693">
      <w:pPr>
        <w:spacing w:line="550" w:lineRule="exact"/>
        <w:ind w:firstLineChars="200" w:firstLine="480"/>
        <w:jc w:val="left"/>
        <w:rPr>
          <w:rFonts w:ascii="宋体" w:eastAsia="宋体" w:hAnsi="宋体"/>
          <w:sz w:val="24"/>
          <w:szCs w:val="24"/>
        </w:rPr>
      </w:pPr>
      <w:r w:rsidRPr="005C0693">
        <w:rPr>
          <w:rFonts w:ascii="宋体" w:eastAsia="宋体" w:hAnsi="宋体" w:hint="eastAsia"/>
          <w:sz w:val="24"/>
          <w:szCs w:val="24"/>
        </w:rPr>
        <w:t>申请人须按照研究专项近年选题指引的导向性要求，结合自身研究基础，着眼推动思政课建设内涵式发展，围绕以下重点方向和领域，科学拟定题目申报。题目表述要符合项目定位，突出问题意识、学科视角、广东特色，科学严谨、简明规范，避免引起歧义或争议。</w:t>
      </w:r>
    </w:p>
    <w:p w:rsidR="005C0693" w:rsidRPr="005C0693" w:rsidRDefault="005C0693" w:rsidP="005C0693">
      <w:pPr>
        <w:spacing w:line="550" w:lineRule="exact"/>
        <w:ind w:firstLineChars="200" w:firstLine="480"/>
        <w:jc w:val="left"/>
        <w:rPr>
          <w:rFonts w:ascii="宋体" w:eastAsia="宋体" w:hAnsi="宋体"/>
          <w:sz w:val="24"/>
          <w:szCs w:val="24"/>
        </w:rPr>
      </w:pPr>
      <w:r w:rsidRPr="005C0693">
        <w:rPr>
          <w:rFonts w:ascii="宋体" w:eastAsia="宋体" w:hAnsi="宋体" w:hint="eastAsia"/>
          <w:sz w:val="24"/>
          <w:szCs w:val="24"/>
        </w:rPr>
        <w:t>习近平总书记关于学校思政课建设重要论述在广东的贯彻落实机制、实践举措、成效及经验；新时代历史性成就历史性变革特别是广东全面深化改革、推进高水平对外开放和粤港澳大湾区建设成就进教材进课堂进头脑；以中华优秀传统文化特别是岭南文化、革命文化和社会主义先进文化为力量根基把思政课道理讲深讲透讲活；马克思主义理论经典特别是新时代党的创新理论经典进思政课堂；</w:t>
      </w:r>
    </w:p>
    <w:p w:rsidR="005C0693" w:rsidRPr="005C0693" w:rsidRDefault="005C0693" w:rsidP="005C0693">
      <w:pPr>
        <w:spacing w:line="550" w:lineRule="exact"/>
        <w:ind w:firstLineChars="200" w:firstLine="480"/>
        <w:jc w:val="left"/>
        <w:rPr>
          <w:rFonts w:ascii="宋体" w:eastAsia="宋体" w:hAnsi="宋体"/>
          <w:sz w:val="24"/>
          <w:szCs w:val="24"/>
        </w:rPr>
      </w:pPr>
      <w:r w:rsidRPr="005C0693">
        <w:rPr>
          <w:rFonts w:ascii="宋体" w:eastAsia="宋体" w:hAnsi="宋体" w:hint="eastAsia"/>
          <w:sz w:val="24"/>
          <w:szCs w:val="24"/>
        </w:rPr>
        <w:t>广东高校学生思想动态及思政课学情特点；新时代高校思政课各门课程教</w:t>
      </w:r>
      <w:r w:rsidRPr="005C0693">
        <w:rPr>
          <w:rFonts w:ascii="宋体" w:eastAsia="宋体" w:hAnsi="宋体" w:hint="eastAsia"/>
          <w:sz w:val="24"/>
          <w:szCs w:val="24"/>
        </w:rPr>
        <w:lastRenderedPageBreak/>
        <w:t>学内容、教学体系建构及教学方法改革创新；新时代广东高校思政课实践基地建设和实践育人机制建构，“走在前列的广东实践”教学方法创新；广东不同类型和层次高校思政课建设难点痛点和破解路径；广东高校思政课教学效果评估机制创新。</w:t>
      </w:r>
    </w:p>
    <w:p w:rsidR="005C0693" w:rsidRPr="005C0693" w:rsidRDefault="005C0693" w:rsidP="005C0693">
      <w:pPr>
        <w:spacing w:line="550" w:lineRule="exact"/>
        <w:ind w:firstLineChars="200" w:firstLine="482"/>
        <w:jc w:val="left"/>
        <w:rPr>
          <w:rFonts w:ascii="宋体" w:eastAsia="宋体" w:hAnsi="宋体"/>
          <w:b/>
          <w:sz w:val="24"/>
          <w:szCs w:val="24"/>
        </w:rPr>
      </w:pPr>
      <w:r w:rsidRPr="005C0693">
        <w:rPr>
          <w:rFonts w:ascii="宋体" w:eastAsia="宋体" w:hAnsi="宋体" w:hint="eastAsia"/>
          <w:b/>
          <w:sz w:val="24"/>
          <w:szCs w:val="24"/>
        </w:rPr>
        <w:t>（五）成果形式及完成时间</w:t>
      </w:r>
    </w:p>
    <w:p w:rsidR="005C0693" w:rsidRPr="005C0693" w:rsidRDefault="005C0693" w:rsidP="005C0693">
      <w:pPr>
        <w:spacing w:line="550" w:lineRule="exact"/>
        <w:ind w:firstLineChars="200" w:firstLine="480"/>
        <w:jc w:val="left"/>
        <w:rPr>
          <w:rFonts w:ascii="宋体" w:eastAsia="宋体" w:hAnsi="宋体"/>
          <w:sz w:val="24"/>
          <w:szCs w:val="24"/>
          <w:u w:val="single"/>
        </w:rPr>
      </w:pPr>
      <w:r w:rsidRPr="005C0693">
        <w:rPr>
          <w:rFonts w:ascii="宋体" w:eastAsia="宋体" w:hAnsi="宋体" w:hint="eastAsia"/>
          <w:sz w:val="24"/>
          <w:szCs w:val="24"/>
          <w:u w:val="single"/>
        </w:rPr>
        <w:t>项目成果须严格遵守学术规范，并与课题具有相关性。预期成果形式包括研究报告、论文和专著三类，可三选一或三选二。其中，研究报告不少于</w:t>
      </w:r>
      <w:r w:rsidRPr="005C0693">
        <w:rPr>
          <w:rFonts w:ascii="宋体" w:eastAsia="宋体" w:hAnsi="宋体"/>
          <w:sz w:val="24"/>
          <w:szCs w:val="24"/>
          <w:u w:val="single"/>
        </w:rPr>
        <w:t>3万字；论文需在学术期刊发表3篇以上（含3篇）；专著书稿不少于10万字。若选两种成果形式，则均需达到上述相关成果要求。</w:t>
      </w:r>
    </w:p>
    <w:p w:rsidR="005C0693" w:rsidRPr="005C0693" w:rsidRDefault="005C0693" w:rsidP="005C0693">
      <w:pPr>
        <w:spacing w:line="550" w:lineRule="exact"/>
        <w:ind w:firstLineChars="200" w:firstLine="482"/>
        <w:jc w:val="left"/>
        <w:rPr>
          <w:rFonts w:ascii="宋体" w:eastAsia="宋体" w:hAnsi="宋体"/>
          <w:b/>
          <w:sz w:val="24"/>
          <w:szCs w:val="24"/>
        </w:rPr>
      </w:pPr>
      <w:r w:rsidRPr="005C0693">
        <w:rPr>
          <w:rFonts w:ascii="宋体" w:eastAsia="宋体" w:hAnsi="宋体" w:hint="eastAsia"/>
          <w:b/>
          <w:sz w:val="24"/>
          <w:szCs w:val="24"/>
        </w:rPr>
        <w:t>项目研究周期为</w:t>
      </w:r>
      <w:r w:rsidRPr="005C0693">
        <w:rPr>
          <w:rFonts w:ascii="宋体" w:eastAsia="宋体" w:hAnsi="宋体"/>
          <w:b/>
          <w:sz w:val="24"/>
          <w:szCs w:val="24"/>
        </w:rPr>
        <w:t>3年，可提前申请结项。请在2029年8月31日前按要求提交结项材料。</w:t>
      </w:r>
    </w:p>
    <w:p w:rsidR="005C0693" w:rsidRPr="005C0693" w:rsidRDefault="005C0693" w:rsidP="005C0693">
      <w:pPr>
        <w:spacing w:line="550" w:lineRule="exact"/>
        <w:ind w:firstLineChars="200" w:firstLine="482"/>
        <w:jc w:val="left"/>
        <w:rPr>
          <w:rFonts w:ascii="宋体" w:eastAsia="宋体" w:hAnsi="宋体"/>
          <w:b/>
          <w:sz w:val="24"/>
          <w:szCs w:val="24"/>
        </w:rPr>
      </w:pPr>
      <w:r w:rsidRPr="005C0693">
        <w:rPr>
          <w:rFonts w:ascii="宋体" w:eastAsia="宋体" w:hAnsi="宋体" w:hint="eastAsia"/>
          <w:b/>
          <w:sz w:val="24"/>
          <w:szCs w:val="24"/>
        </w:rPr>
        <w:t>三、申报方式</w:t>
      </w:r>
    </w:p>
    <w:p w:rsidR="005C0693" w:rsidRPr="005C0693" w:rsidRDefault="005C0693" w:rsidP="005C0693">
      <w:pPr>
        <w:spacing w:line="550" w:lineRule="exact"/>
        <w:ind w:firstLineChars="200" w:firstLine="482"/>
        <w:jc w:val="left"/>
        <w:rPr>
          <w:rFonts w:ascii="宋体" w:eastAsia="宋体" w:hAnsi="宋体"/>
          <w:b/>
          <w:sz w:val="24"/>
          <w:szCs w:val="24"/>
        </w:rPr>
      </w:pPr>
      <w:r w:rsidRPr="005C0693">
        <w:rPr>
          <w:rFonts w:ascii="宋体" w:eastAsia="宋体" w:hAnsi="宋体" w:hint="eastAsia"/>
          <w:b/>
          <w:sz w:val="24"/>
          <w:szCs w:val="24"/>
        </w:rPr>
        <w:t>（一）系统申报</w:t>
      </w:r>
    </w:p>
    <w:p w:rsidR="005C0693" w:rsidRPr="005C0693" w:rsidRDefault="005C0693" w:rsidP="005C0693">
      <w:pPr>
        <w:spacing w:line="550" w:lineRule="exact"/>
        <w:ind w:firstLineChars="200" w:firstLine="480"/>
        <w:jc w:val="left"/>
        <w:rPr>
          <w:rFonts w:ascii="宋体" w:eastAsia="宋体" w:hAnsi="宋体"/>
          <w:sz w:val="24"/>
          <w:szCs w:val="24"/>
        </w:rPr>
      </w:pPr>
      <w:r w:rsidRPr="005C0693">
        <w:rPr>
          <w:rFonts w:ascii="宋体" w:eastAsia="宋体" w:hAnsi="宋体" w:hint="eastAsia"/>
          <w:sz w:val="24"/>
          <w:szCs w:val="24"/>
        </w:rPr>
        <w:t>项目通过广东省哲学社会科学规划项目管理平台（网址：</w:t>
      </w:r>
      <w:r w:rsidRPr="005C0693">
        <w:rPr>
          <w:rFonts w:ascii="宋体" w:eastAsia="宋体" w:hAnsi="宋体"/>
          <w:sz w:val="24"/>
          <w:szCs w:val="24"/>
        </w:rPr>
        <w:t>https://www.gdppssp.com.cn/，以下简称“管理平台”）进行申报，申请人登录管理平台下载并填写《申请书》《活页》，在系统提交后由所在单位科研管理部门审核。</w:t>
      </w:r>
    </w:p>
    <w:p w:rsidR="005C0693" w:rsidRPr="005C0693" w:rsidRDefault="005C0693" w:rsidP="005C0693">
      <w:pPr>
        <w:spacing w:line="550" w:lineRule="exact"/>
        <w:ind w:firstLineChars="200" w:firstLine="480"/>
        <w:jc w:val="left"/>
        <w:rPr>
          <w:rFonts w:ascii="宋体" w:eastAsia="宋体" w:hAnsi="宋体"/>
          <w:sz w:val="24"/>
          <w:szCs w:val="24"/>
        </w:rPr>
      </w:pPr>
      <w:r w:rsidRPr="005C0693">
        <w:rPr>
          <w:rFonts w:ascii="宋体" w:eastAsia="宋体" w:hAnsi="宋体" w:hint="eastAsia"/>
          <w:sz w:val="24"/>
          <w:szCs w:val="24"/>
        </w:rPr>
        <w:t>广东省哲学社会科学规划项目管理</w:t>
      </w:r>
      <w:r w:rsidRPr="005C0693">
        <w:rPr>
          <w:rFonts w:ascii="宋体" w:eastAsia="宋体" w:hAnsi="宋体" w:hint="eastAsia"/>
          <w:b/>
          <w:sz w:val="24"/>
          <w:szCs w:val="24"/>
        </w:rPr>
        <w:t>平台的申报开放时间为</w:t>
      </w:r>
      <w:r w:rsidRPr="005C0693">
        <w:rPr>
          <w:rFonts w:ascii="宋体" w:eastAsia="宋体" w:hAnsi="宋体"/>
          <w:b/>
          <w:sz w:val="24"/>
          <w:szCs w:val="24"/>
        </w:rPr>
        <w:t>5月18日9:00—6月15日中午12:00；单位审核截止时间为6月16日17:00。各单位书面纸质材料报送截止时间为6月17日，逾期一律不予受理。</w:t>
      </w:r>
      <w:r w:rsidRPr="005C0693">
        <w:rPr>
          <w:rFonts w:ascii="宋体" w:eastAsia="宋体" w:hAnsi="宋体"/>
          <w:sz w:val="24"/>
          <w:szCs w:val="24"/>
        </w:rPr>
        <w:t>可通过中国邮政EMS或顺丰快递寄送申报材料（不接收同城快递、美团跑腿），以材料寄出时间为准。</w:t>
      </w:r>
    </w:p>
    <w:p w:rsidR="005C0693" w:rsidRPr="005C0693" w:rsidRDefault="005C0693" w:rsidP="005C0693">
      <w:pPr>
        <w:spacing w:line="550" w:lineRule="exact"/>
        <w:ind w:firstLineChars="200" w:firstLine="482"/>
        <w:jc w:val="left"/>
        <w:rPr>
          <w:rFonts w:ascii="宋体" w:eastAsia="宋体" w:hAnsi="宋体"/>
          <w:b/>
          <w:sz w:val="24"/>
          <w:szCs w:val="24"/>
        </w:rPr>
      </w:pPr>
      <w:r w:rsidRPr="005C0693">
        <w:rPr>
          <w:rFonts w:ascii="宋体" w:eastAsia="宋体" w:hAnsi="宋体" w:hint="eastAsia"/>
          <w:b/>
          <w:sz w:val="24"/>
          <w:szCs w:val="24"/>
        </w:rPr>
        <w:t>（二）材料报送要求</w:t>
      </w:r>
    </w:p>
    <w:p w:rsidR="005C0693" w:rsidRPr="005C0693" w:rsidRDefault="005C0693" w:rsidP="005C0693">
      <w:pPr>
        <w:spacing w:line="550" w:lineRule="exact"/>
        <w:ind w:firstLineChars="200" w:firstLine="480"/>
        <w:jc w:val="left"/>
        <w:rPr>
          <w:rFonts w:ascii="宋体" w:eastAsia="宋体" w:hAnsi="宋体"/>
          <w:sz w:val="24"/>
          <w:szCs w:val="24"/>
        </w:rPr>
      </w:pPr>
      <w:r w:rsidRPr="005C0693">
        <w:rPr>
          <w:rFonts w:ascii="宋体" w:eastAsia="宋体" w:hAnsi="宋体" w:hint="eastAsia"/>
          <w:sz w:val="24"/>
          <w:szCs w:val="24"/>
        </w:rPr>
        <w:t>请各单位科研管理部门认真做好资格审查和线上审核工作，并统一向省社科规划专项小组报送以下纸质材料：</w:t>
      </w:r>
    </w:p>
    <w:p w:rsidR="005C0693" w:rsidRPr="005C0693" w:rsidRDefault="005C0693" w:rsidP="005C0693">
      <w:pPr>
        <w:spacing w:line="550" w:lineRule="exact"/>
        <w:ind w:firstLineChars="200" w:firstLine="480"/>
        <w:jc w:val="left"/>
        <w:rPr>
          <w:rFonts w:ascii="宋体" w:eastAsia="宋体" w:hAnsi="宋体"/>
          <w:sz w:val="24"/>
          <w:szCs w:val="24"/>
          <w:u w:val="single"/>
        </w:rPr>
      </w:pPr>
      <w:r w:rsidRPr="005C0693">
        <w:rPr>
          <w:rFonts w:ascii="宋体" w:eastAsia="宋体" w:hAnsi="宋体"/>
          <w:sz w:val="24"/>
          <w:szCs w:val="24"/>
          <w:u w:val="single"/>
        </w:rPr>
        <w:lastRenderedPageBreak/>
        <w:t>1.《申请书》2份、《活页》5份，均需A3双面打印，中缝装订成册。请将其中1份《申请书》和5份《活页》夹在第1份《申请书》内。立项名单公布后，获批立项的项目需要上传签字盖章版《申请书》PDF扫描件至系统，请申请人提前做好申请书留存、扫描工作。</w:t>
      </w:r>
    </w:p>
    <w:p w:rsidR="005C0693" w:rsidRPr="005C0693" w:rsidRDefault="005C0693" w:rsidP="005C0693">
      <w:pPr>
        <w:spacing w:line="550" w:lineRule="exact"/>
        <w:ind w:firstLineChars="200" w:firstLine="480"/>
        <w:jc w:val="left"/>
        <w:rPr>
          <w:rFonts w:ascii="宋体" w:eastAsia="宋体" w:hAnsi="宋体"/>
          <w:sz w:val="24"/>
          <w:szCs w:val="24"/>
        </w:rPr>
      </w:pPr>
      <w:r w:rsidRPr="005C0693">
        <w:rPr>
          <w:rFonts w:ascii="宋体" w:eastAsia="宋体" w:hAnsi="宋体"/>
          <w:sz w:val="24"/>
          <w:szCs w:val="24"/>
        </w:rPr>
        <w:t>2.系统导出本单位项目申报汇总表，只保留项目名称、项目类别及子类、项目负责人姓名、单位、版本号即可，加盖单位公章。项目申报材料须按照申报汇总表上的项目顺序排序。</w:t>
      </w:r>
    </w:p>
    <w:p w:rsidR="005C0693" w:rsidRPr="005C0693" w:rsidRDefault="005C0693" w:rsidP="005C0693">
      <w:pPr>
        <w:spacing w:line="550" w:lineRule="exact"/>
        <w:ind w:firstLineChars="200" w:firstLine="482"/>
        <w:jc w:val="left"/>
        <w:rPr>
          <w:rFonts w:ascii="宋体" w:eastAsia="宋体" w:hAnsi="宋体"/>
          <w:b/>
          <w:sz w:val="24"/>
          <w:szCs w:val="24"/>
        </w:rPr>
      </w:pPr>
      <w:r w:rsidRPr="005C0693">
        <w:rPr>
          <w:rFonts w:ascii="宋体" w:eastAsia="宋体" w:hAnsi="宋体" w:hint="eastAsia"/>
          <w:b/>
          <w:sz w:val="24"/>
          <w:szCs w:val="24"/>
        </w:rPr>
        <w:t>（三）申报答疑</w:t>
      </w:r>
    </w:p>
    <w:p w:rsidR="005C0693" w:rsidRPr="005C0693" w:rsidRDefault="005C0693" w:rsidP="005C0693">
      <w:pPr>
        <w:spacing w:line="550" w:lineRule="exact"/>
        <w:ind w:firstLineChars="200" w:firstLine="480"/>
        <w:jc w:val="left"/>
        <w:rPr>
          <w:rFonts w:ascii="宋体" w:eastAsia="宋体" w:hAnsi="宋体"/>
          <w:sz w:val="24"/>
          <w:szCs w:val="24"/>
        </w:rPr>
      </w:pPr>
      <w:r w:rsidRPr="005C0693">
        <w:rPr>
          <w:rFonts w:ascii="宋体" w:eastAsia="宋体" w:hAnsi="宋体" w:hint="eastAsia"/>
          <w:sz w:val="24"/>
          <w:szCs w:val="24"/>
        </w:rPr>
        <w:t>请申请人及所在单位认真学习管理平台登录页面通知公告栏的项目申报使用手册。申报系统技术类问题请扫描平台登录页面下方的易普客服二维码或拨打系统技术支持电话：</w:t>
      </w:r>
      <w:r w:rsidRPr="005C0693">
        <w:rPr>
          <w:rFonts w:ascii="宋体" w:eastAsia="宋体" w:hAnsi="宋体"/>
          <w:sz w:val="24"/>
          <w:szCs w:val="24"/>
        </w:rPr>
        <w:t>400-800-1636。如有其他问题，请科研管理部门收集好申请人的疑问，统一向省社科规划专项小组咨询。</w:t>
      </w:r>
    </w:p>
    <w:p w:rsidR="005C0693" w:rsidRPr="005C0693" w:rsidRDefault="005C0693" w:rsidP="005C0693">
      <w:pPr>
        <w:spacing w:line="550" w:lineRule="exact"/>
        <w:ind w:firstLineChars="200" w:firstLine="482"/>
        <w:jc w:val="left"/>
        <w:rPr>
          <w:rFonts w:ascii="宋体" w:eastAsia="宋体" w:hAnsi="宋体"/>
          <w:b/>
          <w:sz w:val="24"/>
          <w:szCs w:val="24"/>
        </w:rPr>
      </w:pPr>
      <w:r w:rsidRPr="005C0693">
        <w:rPr>
          <w:rFonts w:ascii="宋体" w:eastAsia="宋体" w:hAnsi="宋体" w:hint="eastAsia"/>
          <w:b/>
          <w:sz w:val="24"/>
          <w:szCs w:val="24"/>
        </w:rPr>
        <w:t>四、项目评审与管理</w:t>
      </w:r>
    </w:p>
    <w:p w:rsidR="005C0693" w:rsidRPr="005C0693" w:rsidRDefault="005C0693" w:rsidP="005C0693">
      <w:pPr>
        <w:spacing w:line="550" w:lineRule="exact"/>
        <w:ind w:firstLineChars="200" w:firstLine="480"/>
        <w:jc w:val="left"/>
        <w:rPr>
          <w:rFonts w:ascii="宋体" w:eastAsia="宋体" w:hAnsi="宋体"/>
          <w:sz w:val="24"/>
          <w:szCs w:val="24"/>
        </w:rPr>
      </w:pPr>
      <w:r w:rsidRPr="005C0693">
        <w:rPr>
          <w:rFonts w:ascii="宋体" w:eastAsia="宋体" w:hAnsi="宋体" w:hint="eastAsia"/>
          <w:sz w:val="24"/>
          <w:szCs w:val="24"/>
        </w:rPr>
        <w:t>本专项由省社科规划专项小组组织评审，择优立项。评审结果通过“广东社科规划”网站发布。获批立项的项目按照《广东省哲学社会科学规划项目管理办法》进行中期管理和鉴定结项。</w:t>
      </w:r>
    </w:p>
    <w:p w:rsidR="005C0693" w:rsidRPr="005C0693" w:rsidRDefault="005C0693" w:rsidP="005C0693">
      <w:pPr>
        <w:spacing w:line="550" w:lineRule="exact"/>
        <w:ind w:firstLineChars="200" w:firstLine="480"/>
        <w:jc w:val="left"/>
        <w:rPr>
          <w:rFonts w:ascii="宋体" w:eastAsia="宋体" w:hAnsi="宋体"/>
          <w:sz w:val="24"/>
          <w:szCs w:val="24"/>
        </w:rPr>
      </w:pPr>
    </w:p>
    <w:p w:rsidR="005C0693" w:rsidRPr="005C0693" w:rsidRDefault="005C0693" w:rsidP="005C0693">
      <w:pPr>
        <w:spacing w:line="550" w:lineRule="exact"/>
        <w:ind w:firstLineChars="200" w:firstLine="480"/>
        <w:jc w:val="left"/>
        <w:rPr>
          <w:rFonts w:ascii="宋体" w:eastAsia="宋体" w:hAnsi="宋体"/>
          <w:sz w:val="24"/>
          <w:szCs w:val="24"/>
        </w:rPr>
      </w:pPr>
      <w:r w:rsidRPr="005C0693">
        <w:rPr>
          <w:rFonts w:ascii="宋体" w:eastAsia="宋体" w:hAnsi="宋体" w:hint="eastAsia"/>
          <w:sz w:val="24"/>
          <w:szCs w:val="24"/>
        </w:rPr>
        <w:t>系统技术支持电话：</w:t>
      </w:r>
      <w:r w:rsidRPr="005C0693">
        <w:rPr>
          <w:rFonts w:ascii="宋体" w:eastAsia="宋体" w:hAnsi="宋体"/>
          <w:sz w:val="24"/>
          <w:szCs w:val="24"/>
        </w:rPr>
        <w:t>400-800-1636</w:t>
      </w:r>
    </w:p>
    <w:p w:rsidR="005C0693" w:rsidRPr="005C0693" w:rsidRDefault="005C0693" w:rsidP="005C0693">
      <w:pPr>
        <w:spacing w:line="550" w:lineRule="exact"/>
        <w:ind w:firstLineChars="200" w:firstLine="480"/>
        <w:jc w:val="left"/>
        <w:rPr>
          <w:rFonts w:ascii="宋体" w:eastAsia="宋体" w:hAnsi="宋体"/>
          <w:sz w:val="24"/>
          <w:szCs w:val="24"/>
        </w:rPr>
      </w:pPr>
      <w:r w:rsidRPr="005C0693">
        <w:rPr>
          <w:rFonts w:ascii="宋体" w:eastAsia="宋体" w:hAnsi="宋体" w:hint="eastAsia"/>
          <w:sz w:val="24"/>
          <w:szCs w:val="24"/>
        </w:rPr>
        <w:t>系统技术支持邮箱：</w:t>
      </w:r>
      <w:r w:rsidRPr="005C0693">
        <w:rPr>
          <w:rFonts w:ascii="宋体" w:eastAsia="宋体" w:hAnsi="宋体"/>
          <w:sz w:val="24"/>
          <w:szCs w:val="24"/>
        </w:rPr>
        <w:t>support@e-plugger.com</w:t>
      </w:r>
    </w:p>
    <w:p w:rsidR="005C0693" w:rsidRPr="005C0693" w:rsidRDefault="005C0693" w:rsidP="005C0693">
      <w:pPr>
        <w:spacing w:line="550" w:lineRule="exact"/>
        <w:ind w:firstLineChars="200" w:firstLine="480"/>
        <w:jc w:val="left"/>
        <w:rPr>
          <w:rFonts w:ascii="宋体" w:eastAsia="宋体" w:hAnsi="宋体"/>
          <w:sz w:val="24"/>
          <w:szCs w:val="24"/>
        </w:rPr>
      </w:pPr>
      <w:r w:rsidRPr="005C0693">
        <w:rPr>
          <w:rFonts w:ascii="宋体" w:eastAsia="宋体" w:hAnsi="宋体" w:hint="eastAsia"/>
          <w:sz w:val="24"/>
          <w:szCs w:val="24"/>
        </w:rPr>
        <w:t>申报联系人及电话：冯老师，</w:t>
      </w:r>
      <w:r w:rsidRPr="005C0693">
        <w:rPr>
          <w:rFonts w:ascii="宋体" w:eastAsia="宋体" w:hAnsi="宋体"/>
          <w:sz w:val="24"/>
          <w:szCs w:val="24"/>
        </w:rPr>
        <w:t>020-83825078，37252007</w:t>
      </w:r>
    </w:p>
    <w:p w:rsidR="005C0693" w:rsidRPr="005C0693" w:rsidRDefault="005C0693" w:rsidP="005C0693">
      <w:pPr>
        <w:spacing w:line="550" w:lineRule="exact"/>
        <w:ind w:firstLineChars="200" w:firstLine="480"/>
        <w:jc w:val="left"/>
        <w:rPr>
          <w:rFonts w:ascii="宋体" w:eastAsia="宋体" w:hAnsi="宋体"/>
          <w:sz w:val="24"/>
          <w:szCs w:val="24"/>
        </w:rPr>
      </w:pPr>
      <w:r w:rsidRPr="005C0693">
        <w:rPr>
          <w:rFonts w:ascii="宋体" w:eastAsia="宋体" w:hAnsi="宋体" w:hint="eastAsia"/>
          <w:sz w:val="24"/>
          <w:szCs w:val="24"/>
        </w:rPr>
        <w:t>申报材料邮寄地址：广州市天河区天河北路</w:t>
      </w:r>
      <w:r w:rsidRPr="005C0693">
        <w:rPr>
          <w:rFonts w:ascii="宋体" w:eastAsia="宋体" w:hAnsi="宋体"/>
          <w:sz w:val="24"/>
          <w:szCs w:val="24"/>
        </w:rPr>
        <w:t>618号B座928室</w:t>
      </w:r>
    </w:p>
    <w:p w:rsidR="005C0693" w:rsidRPr="005C0693" w:rsidRDefault="005C0693" w:rsidP="005C0693">
      <w:pPr>
        <w:spacing w:line="550" w:lineRule="exact"/>
        <w:ind w:firstLineChars="200" w:firstLine="480"/>
        <w:jc w:val="left"/>
        <w:rPr>
          <w:rFonts w:ascii="宋体" w:eastAsia="宋体" w:hAnsi="宋体"/>
          <w:sz w:val="24"/>
          <w:szCs w:val="24"/>
        </w:rPr>
      </w:pPr>
    </w:p>
    <w:p w:rsidR="005C0693" w:rsidRPr="005C0693" w:rsidRDefault="005C0693" w:rsidP="005C0693">
      <w:pPr>
        <w:spacing w:line="550" w:lineRule="exact"/>
        <w:jc w:val="right"/>
        <w:rPr>
          <w:rFonts w:ascii="宋体" w:eastAsia="宋体" w:hAnsi="宋体"/>
          <w:sz w:val="24"/>
          <w:szCs w:val="24"/>
        </w:rPr>
      </w:pPr>
      <w:r w:rsidRPr="005C0693">
        <w:rPr>
          <w:rFonts w:ascii="宋体" w:eastAsia="宋体" w:hAnsi="宋体" w:hint="eastAsia"/>
          <w:sz w:val="24"/>
          <w:szCs w:val="24"/>
        </w:rPr>
        <w:t>广东省哲学社会科学规划专项小组</w:t>
      </w:r>
    </w:p>
    <w:p w:rsidR="00D6553C" w:rsidRPr="005C0693" w:rsidRDefault="005C0693" w:rsidP="005C0693">
      <w:pPr>
        <w:spacing w:line="550" w:lineRule="exact"/>
        <w:jc w:val="right"/>
        <w:rPr>
          <w:rFonts w:ascii="宋体" w:eastAsia="宋体" w:hAnsi="宋体"/>
          <w:sz w:val="24"/>
          <w:szCs w:val="24"/>
        </w:rPr>
      </w:pPr>
      <w:r w:rsidRPr="005C0693">
        <w:rPr>
          <w:rFonts w:ascii="宋体" w:eastAsia="宋体" w:hAnsi="宋体"/>
          <w:sz w:val="24"/>
          <w:szCs w:val="24"/>
        </w:rPr>
        <w:t>2026年5月14日</w:t>
      </w:r>
    </w:p>
    <w:sectPr w:rsidR="00D6553C" w:rsidRPr="005C069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693"/>
    <w:rsid w:val="005C0693"/>
    <w:rsid w:val="00D655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06D0E"/>
  <w15:chartTrackingRefBased/>
  <w15:docId w15:val="{02C91B3F-F304-414F-AEFD-9E5B449AF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361</Words>
  <Characters>2063</Characters>
  <Application>Microsoft Office Word</Application>
  <DocSecurity>0</DocSecurity>
  <Lines>17</Lines>
  <Paragraphs>4</Paragraphs>
  <ScaleCrop>false</ScaleCrop>
  <Company/>
  <LinksUpToDate>false</LinksUpToDate>
  <CharactersWithSpaces>2420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1</cp:revision>
  <dcterms:created xsi:type="dcterms:W3CDTF">2026-05-14T04:03:00Z</dcterms:created>
  <dcterms:modified xsi:type="dcterms:W3CDTF">2026-05-14T04:07:00Z</dcterms:modified>
</cp:coreProperties>
</file>